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8" w:rsidRDefault="00EA2208" w:rsidP="00EA2208">
      <w:pPr>
        <w:jc w:val="center"/>
        <w:rPr>
          <w:sz w:val="28"/>
          <w:szCs w:val="28"/>
        </w:rPr>
      </w:pPr>
      <w:r w:rsidRPr="00646BBE">
        <w:rPr>
          <w:sz w:val="28"/>
          <w:szCs w:val="28"/>
        </w:rPr>
        <w:t>Совет сельского поселения «</w:t>
      </w:r>
      <w:proofErr w:type="spellStart"/>
      <w:r w:rsidRPr="00646BBE">
        <w:rPr>
          <w:sz w:val="28"/>
          <w:szCs w:val="28"/>
        </w:rPr>
        <w:t>Чиндалей</w:t>
      </w:r>
      <w:proofErr w:type="spellEnd"/>
      <w:r w:rsidRPr="00646BBE">
        <w:rPr>
          <w:sz w:val="28"/>
          <w:szCs w:val="28"/>
        </w:rPr>
        <w:t>»</w:t>
      </w:r>
    </w:p>
    <w:p w:rsidR="00EA2208" w:rsidRDefault="00EA2208" w:rsidP="00EA2208">
      <w:pPr>
        <w:jc w:val="center"/>
        <w:rPr>
          <w:sz w:val="28"/>
          <w:szCs w:val="28"/>
        </w:rPr>
      </w:pPr>
    </w:p>
    <w:tbl>
      <w:tblPr>
        <w:tblW w:w="10279" w:type="dxa"/>
        <w:jc w:val="center"/>
        <w:tblLook w:val="01E0"/>
      </w:tblPr>
      <w:tblGrid>
        <w:gridCol w:w="10279"/>
      </w:tblGrid>
      <w:tr w:rsidR="00EA2208" w:rsidRPr="00E9300B" w:rsidTr="00E955FE">
        <w:trPr>
          <w:trHeight w:val="517"/>
          <w:jc w:val="center"/>
        </w:trPr>
        <w:tc>
          <w:tcPr>
            <w:tcW w:w="9886" w:type="dxa"/>
          </w:tcPr>
          <w:p w:rsidR="00EA2208" w:rsidRPr="00E9300B" w:rsidRDefault="00EA2208" w:rsidP="00E955FE">
            <w:pPr>
              <w:jc w:val="center"/>
              <w:rPr>
                <w:sz w:val="28"/>
                <w:szCs w:val="28"/>
              </w:rPr>
            </w:pPr>
            <w:r w:rsidRPr="00E9300B">
              <w:rPr>
                <w:sz w:val="28"/>
                <w:szCs w:val="28"/>
              </w:rPr>
              <w:t>РЕШЕНИЕ</w:t>
            </w:r>
          </w:p>
          <w:p w:rsidR="00EA2208" w:rsidRDefault="00EA2208" w:rsidP="00E955FE">
            <w:pPr>
              <w:jc w:val="center"/>
              <w:rPr>
                <w:sz w:val="28"/>
                <w:szCs w:val="28"/>
              </w:rPr>
            </w:pPr>
          </w:p>
          <w:p w:rsidR="00EA2208" w:rsidRDefault="00EA2208" w:rsidP="00E955FE">
            <w:pPr>
              <w:jc w:val="center"/>
              <w:rPr>
                <w:sz w:val="28"/>
                <w:szCs w:val="28"/>
              </w:rPr>
            </w:pPr>
            <w:proofErr w:type="spellStart"/>
            <w:r w:rsidRPr="00E9300B">
              <w:rPr>
                <w:sz w:val="28"/>
                <w:szCs w:val="28"/>
              </w:rPr>
              <w:t>с</w:t>
            </w:r>
            <w:proofErr w:type="gramStart"/>
            <w:r w:rsidRPr="00E9300B">
              <w:rPr>
                <w:sz w:val="28"/>
                <w:szCs w:val="28"/>
              </w:rPr>
              <w:t>.Ч</w:t>
            </w:r>
            <w:proofErr w:type="gramEnd"/>
            <w:r w:rsidRPr="00E9300B">
              <w:rPr>
                <w:sz w:val="28"/>
                <w:szCs w:val="28"/>
              </w:rPr>
              <w:t>индалей</w:t>
            </w:r>
            <w:proofErr w:type="spellEnd"/>
          </w:p>
          <w:p w:rsidR="00EA2208" w:rsidRPr="00E9300B" w:rsidRDefault="00EA2208" w:rsidP="00E955FE">
            <w:pPr>
              <w:jc w:val="center"/>
              <w:rPr>
                <w:sz w:val="28"/>
                <w:szCs w:val="28"/>
              </w:rPr>
            </w:pPr>
          </w:p>
          <w:p w:rsidR="00EA2208" w:rsidRPr="00E9300B" w:rsidRDefault="00EA2208" w:rsidP="00E955FE">
            <w:pPr>
              <w:spacing w:line="240" w:lineRule="exact"/>
              <w:ind w:right="756"/>
              <w:jc w:val="both"/>
              <w:rPr>
                <w:b/>
                <w:sz w:val="28"/>
                <w:szCs w:val="28"/>
              </w:rPr>
            </w:pPr>
          </w:p>
        </w:tc>
      </w:tr>
      <w:tr w:rsidR="00EA2208" w:rsidRPr="00E9300B" w:rsidTr="00E955FE">
        <w:trPr>
          <w:trHeight w:val="517"/>
          <w:jc w:val="center"/>
        </w:trPr>
        <w:tc>
          <w:tcPr>
            <w:tcW w:w="9886" w:type="dxa"/>
          </w:tcPr>
          <w:p w:rsidR="00EA2208" w:rsidRPr="00E9300B" w:rsidRDefault="00EA2208" w:rsidP="00E955FE">
            <w:pPr>
              <w:spacing w:line="240" w:lineRule="exact"/>
              <w:ind w:right="7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28.03.2018</w:t>
            </w:r>
            <w:r w:rsidRPr="00E9300B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№ 77</w:t>
            </w:r>
          </w:p>
        </w:tc>
      </w:tr>
    </w:tbl>
    <w:p w:rsidR="00EA2208" w:rsidRDefault="00EA2208" w:rsidP="00EA2208">
      <w:pPr>
        <w:spacing w:after="225"/>
        <w:rPr>
          <w:color w:val="000000"/>
          <w:sz w:val="28"/>
          <w:szCs w:val="28"/>
          <w:lang w:eastAsia="ru-RU"/>
        </w:rPr>
      </w:pPr>
    </w:p>
    <w:p w:rsidR="00EA2208" w:rsidRDefault="00EA2208" w:rsidP="00EA2208">
      <w:pPr>
        <w:spacing w:after="225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 утверждении отчета главы </w:t>
      </w:r>
    </w:p>
    <w:p w:rsidR="00EA2208" w:rsidRDefault="00EA2208" w:rsidP="00EA2208">
      <w:pPr>
        <w:spacing w:after="225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color w:val="000000"/>
          <w:sz w:val="28"/>
          <w:szCs w:val="28"/>
          <w:lang w:eastAsia="ru-RU"/>
        </w:rPr>
        <w:t>» за 2017 год</w:t>
      </w:r>
    </w:p>
    <w:p w:rsidR="00EA2208" w:rsidRDefault="00EA2208" w:rsidP="00EA2208">
      <w:pPr>
        <w:spacing w:after="225"/>
        <w:jc w:val="center"/>
        <w:rPr>
          <w:color w:val="000000"/>
          <w:sz w:val="28"/>
          <w:szCs w:val="28"/>
          <w:lang w:eastAsia="ru-RU"/>
        </w:rPr>
      </w:pPr>
    </w:p>
    <w:p w:rsidR="00EA2208" w:rsidRDefault="00EA2208" w:rsidP="00EA2208">
      <w:pPr>
        <w:spacing w:after="22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Выслушав и обсудив отчет главы сельского поселения «</w:t>
      </w:r>
      <w:proofErr w:type="spellStart"/>
      <w:r>
        <w:rPr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color w:val="000000"/>
          <w:sz w:val="28"/>
          <w:szCs w:val="28"/>
          <w:lang w:eastAsia="ru-RU"/>
        </w:rPr>
        <w:t>» за 2017 год, Совет СП «</w:t>
      </w:r>
      <w:proofErr w:type="spellStart"/>
      <w:r>
        <w:rPr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color w:val="000000"/>
          <w:sz w:val="28"/>
          <w:szCs w:val="28"/>
          <w:lang w:eastAsia="ru-RU"/>
        </w:rPr>
        <w:t>» РЕШИЛ:</w:t>
      </w:r>
    </w:p>
    <w:p w:rsidR="00EA2208" w:rsidRDefault="00EA2208" w:rsidP="00EA2208">
      <w:pPr>
        <w:spacing w:after="22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Утвердить отчет главы сельского поселения «</w:t>
      </w:r>
      <w:proofErr w:type="spellStart"/>
      <w:r>
        <w:rPr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color w:val="000000"/>
          <w:sz w:val="28"/>
          <w:szCs w:val="28"/>
          <w:lang w:eastAsia="ru-RU"/>
        </w:rPr>
        <w:t>» за 2017 год</w:t>
      </w:r>
    </w:p>
    <w:p w:rsidR="00EA2208" w:rsidRDefault="00EA2208" w:rsidP="00EA2208">
      <w:pPr>
        <w:spacing w:after="22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Признать оценку по результатам деятельности главы удовлетворительным.</w:t>
      </w:r>
    </w:p>
    <w:p w:rsidR="00EA2208" w:rsidRDefault="00EA2208" w:rsidP="00EA2208">
      <w:pPr>
        <w:spacing w:after="225"/>
        <w:rPr>
          <w:color w:val="000000"/>
          <w:sz w:val="28"/>
          <w:szCs w:val="28"/>
          <w:lang w:eastAsia="ru-RU"/>
        </w:rPr>
      </w:pPr>
    </w:p>
    <w:p w:rsidR="00EA2208" w:rsidRDefault="00EA2208" w:rsidP="00EA2208">
      <w:pPr>
        <w:spacing w:after="225"/>
        <w:rPr>
          <w:color w:val="000000"/>
          <w:sz w:val="28"/>
          <w:szCs w:val="28"/>
          <w:lang w:eastAsia="ru-RU"/>
        </w:rPr>
      </w:pPr>
    </w:p>
    <w:p w:rsidR="00EA2208" w:rsidRDefault="00EA2208" w:rsidP="00EA2208">
      <w:pPr>
        <w:spacing w:after="225"/>
        <w:rPr>
          <w:color w:val="000000"/>
          <w:sz w:val="28"/>
          <w:szCs w:val="28"/>
          <w:lang w:eastAsia="ru-RU"/>
        </w:rPr>
      </w:pPr>
    </w:p>
    <w:p w:rsidR="00EA2208" w:rsidRDefault="00EA2208" w:rsidP="00EA2208">
      <w:pPr>
        <w:spacing w:after="225"/>
        <w:rPr>
          <w:sz w:val="28"/>
          <w:szCs w:val="28"/>
        </w:rPr>
      </w:pPr>
      <w:r>
        <w:rPr>
          <w:sz w:val="28"/>
          <w:szCs w:val="28"/>
        </w:rPr>
        <w:t>Председатель Совета 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                                         </w:t>
      </w:r>
      <w:proofErr w:type="spellStart"/>
      <w:r>
        <w:rPr>
          <w:sz w:val="28"/>
          <w:szCs w:val="28"/>
        </w:rPr>
        <w:t>Ц.О.Цыденов</w:t>
      </w:r>
      <w:proofErr w:type="spellEnd"/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Pr="003704D9" w:rsidRDefault="00EA2208" w:rsidP="00EA2208">
      <w:pPr>
        <w:jc w:val="center"/>
        <w:rPr>
          <w:sz w:val="28"/>
          <w:szCs w:val="28"/>
        </w:rPr>
      </w:pPr>
      <w:r w:rsidRPr="003704D9">
        <w:rPr>
          <w:sz w:val="28"/>
          <w:szCs w:val="28"/>
        </w:rPr>
        <w:lastRenderedPageBreak/>
        <w:t>Отчёт о проделанной работе</w:t>
      </w:r>
    </w:p>
    <w:p w:rsidR="00EA2208" w:rsidRPr="00617547" w:rsidRDefault="00EA2208" w:rsidP="00EA2208">
      <w:pPr>
        <w:jc w:val="center"/>
        <w:rPr>
          <w:sz w:val="28"/>
          <w:szCs w:val="28"/>
        </w:rPr>
      </w:pPr>
      <w:r w:rsidRPr="003704D9"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в 2017</w:t>
      </w:r>
      <w:r w:rsidRPr="003704D9">
        <w:rPr>
          <w:sz w:val="28"/>
          <w:szCs w:val="28"/>
        </w:rPr>
        <w:t xml:space="preserve"> году. </w:t>
      </w:r>
    </w:p>
    <w:p w:rsidR="00EA2208" w:rsidRPr="00617547" w:rsidRDefault="00EA2208" w:rsidP="00EA220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EA2208" w:rsidRDefault="00EA2208" w:rsidP="00EA220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Добрый день уважаемые гости, земляки!</w:t>
      </w:r>
    </w:p>
    <w:p w:rsidR="00EA2208" w:rsidRDefault="00EA2208" w:rsidP="00EA220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EA2208" w:rsidRPr="00112DB8" w:rsidRDefault="00EA2208" w:rsidP="00EA2208">
      <w:pPr>
        <w:ind w:firstLine="708"/>
        <w:jc w:val="both"/>
        <w:rPr>
          <w:sz w:val="28"/>
          <w:szCs w:val="28"/>
        </w:rPr>
      </w:pPr>
      <w:r w:rsidRPr="00112DB8">
        <w:rPr>
          <w:color w:val="000000"/>
          <w:sz w:val="28"/>
          <w:szCs w:val="28"/>
          <w:shd w:val="clear" w:color="auto" w:fill="FFFFFF"/>
        </w:rPr>
        <w:t>Я представляю вам  отчет  за 201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112DB8">
        <w:rPr>
          <w:color w:val="000000"/>
          <w:sz w:val="28"/>
          <w:szCs w:val="28"/>
          <w:shd w:val="clear" w:color="auto" w:fill="FFFFFF"/>
        </w:rPr>
        <w:t xml:space="preserve"> год, в котором постараюсь отразить деятельность администрации, обозначить проблемные вопросы и пути их решения. </w:t>
      </w:r>
      <w:r w:rsidRPr="00112DB8">
        <w:rPr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</w:p>
    <w:p w:rsidR="00EA2208" w:rsidRPr="00112DB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сельском поселении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на сегодня фактически проживают 1007 человек, из них мужчин- </w:t>
      </w:r>
      <w:r w:rsidRPr="002C46E5">
        <w:rPr>
          <w:sz w:val="28"/>
          <w:szCs w:val="28"/>
        </w:rPr>
        <w:softHyphen/>
      </w:r>
      <w:r w:rsidRPr="002C46E5">
        <w:rPr>
          <w:sz w:val="28"/>
          <w:szCs w:val="28"/>
        </w:rPr>
        <w:softHyphen/>
      </w:r>
      <w:r w:rsidRPr="002C46E5">
        <w:rPr>
          <w:sz w:val="28"/>
          <w:szCs w:val="28"/>
        </w:rPr>
        <w:softHyphen/>
      </w:r>
      <w:r w:rsidRPr="002C46E5">
        <w:rPr>
          <w:sz w:val="28"/>
          <w:szCs w:val="28"/>
        </w:rPr>
        <w:softHyphen/>
        <w:t>459 чел., женщин- 548</w:t>
      </w:r>
      <w:r w:rsidRPr="00FA362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чел., </w:t>
      </w:r>
    </w:p>
    <w:p w:rsidR="00EA2208" w:rsidRPr="002E4A50" w:rsidRDefault="00EA2208" w:rsidP="00EA2208">
      <w:pPr>
        <w:jc w:val="both"/>
        <w:rPr>
          <w:sz w:val="28"/>
          <w:szCs w:val="28"/>
        </w:rPr>
      </w:pPr>
      <w:r w:rsidRPr="00112DB8">
        <w:rPr>
          <w:sz w:val="28"/>
          <w:szCs w:val="28"/>
        </w:rPr>
        <w:t xml:space="preserve">Социальная защита населения осуществляется при помощи </w:t>
      </w:r>
      <w:r>
        <w:rPr>
          <w:sz w:val="28"/>
          <w:szCs w:val="28"/>
        </w:rPr>
        <w:t xml:space="preserve">участкового специалиста по </w:t>
      </w:r>
      <w:r w:rsidRPr="00112DB8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ой </w:t>
      </w:r>
      <w:r w:rsidRPr="00112DB8">
        <w:rPr>
          <w:sz w:val="28"/>
          <w:szCs w:val="28"/>
        </w:rPr>
        <w:t>работ</w:t>
      </w:r>
      <w:r>
        <w:rPr>
          <w:sz w:val="28"/>
          <w:szCs w:val="28"/>
        </w:rPr>
        <w:t>е и социального работника</w:t>
      </w:r>
      <w:r w:rsidRPr="00112DB8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ый обслуживает </w:t>
      </w:r>
      <w:r w:rsidRPr="002E4A50">
        <w:rPr>
          <w:sz w:val="28"/>
          <w:szCs w:val="28"/>
        </w:rPr>
        <w:t>5 человек</w:t>
      </w:r>
      <w:proofErr w:type="gramStart"/>
      <w:r w:rsidRPr="002E4A50">
        <w:rPr>
          <w:sz w:val="28"/>
          <w:szCs w:val="28"/>
        </w:rPr>
        <w:t>.</w:t>
      </w:r>
      <w:proofErr w:type="gramEnd"/>
      <w:r w:rsidRPr="002E4A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одробно о работе остановится участковый специалист по социальной работе.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Предпринимательской деятельностью занимаются 5 человек. В данной сфере заняты наиболее амбициозные и предприимчивые граждане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чувствующие запросы рынка и населения. Они осуществляют 70% розничной торговли, часто выступают спонсорами различных мероприятий проводимых в поселении. 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Базовое хозяйство поселения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ПК «</w:t>
      </w:r>
      <w:proofErr w:type="spellStart"/>
      <w:r>
        <w:rPr>
          <w:sz w:val="28"/>
          <w:szCs w:val="28"/>
        </w:rPr>
        <w:t>Шандали</w:t>
      </w:r>
      <w:proofErr w:type="spellEnd"/>
      <w:r>
        <w:rPr>
          <w:sz w:val="28"/>
          <w:szCs w:val="28"/>
        </w:rPr>
        <w:t>». Функционируют Чиндалейская средняя общеобразовательная школа, МБДОУ «Одуванчик»», Врачебная амбулатория, МБУК «</w:t>
      </w:r>
      <w:proofErr w:type="spellStart"/>
      <w:r>
        <w:rPr>
          <w:sz w:val="28"/>
          <w:szCs w:val="28"/>
        </w:rPr>
        <w:t>Чиндалейский</w:t>
      </w:r>
      <w:proofErr w:type="spellEnd"/>
      <w:r>
        <w:rPr>
          <w:sz w:val="28"/>
          <w:szCs w:val="28"/>
        </w:rPr>
        <w:t xml:space="preserve"> сельский Дом культуры», сельский музей имени Цыренова Б.Ц., почта России.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Действуют </w:t>
      </w:r>
      <w:proofErr w:type="gramStart"/>
      <w:r>
        <w:rPr>
          <w:sz w:val="28"/>
          <w:szCs w:val="28"/>
        </w:rPr>
        <w:t>буддийский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дуган</w:t>
      </w:r>
      <w:proofErr w:type="spellEnd"/>
      <w:r>
        <w:rPr>
          <w:sz w:val="28"/>
          <w:szCs w:val="28"/>
        </w:rPr>
        <w:t xml:space="preserve">, общественные формирования: Совет ветеранов, Совет молодежи, Добровольная пожарная дружина под руководством специалиста по делам ГО и ЧС. 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бы хотелось остановиться более подробно на совместной работе администрации с общественными формированиями. </w:t>
      </w: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Главным</w:t>
      </w:r>
      <w:proofErr w:type="gramEnd"/>
      <w:r>
        <w:rPr>
          <w:sz w:val="28"/>
          <w:szCs w:val="28"/>
        </w:rPr>
        <w:t xml:space="preserve"> инициирующим и координирующим лицом в селе является Совет сельского поселения и его исполнительный орган - 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». В администрации работают 2 муниципальных служащих, на 0,5 ставке экономист и специалист по делам молодежи, специалист по военно-мобилизационной работе на 0,5 ставке и водитель. 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представлен 11 депутатами, более подробно о деятельности Совета чуть позднее остановится председатель Совета </w:t>
      </w: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Ойдопович</w:t>
      </w:r>
      <w:proofErr w:type="spellEnd"/>
      <w:r>
        <w:rPr>
          <w:sz w:val="28"/>
          <w:szCs w:val="28"/>
        </w:rPr>
        <w:t>.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Специфика работы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»- работа с населением, работа по повышению уровня жизни населения, его благосостояния, совместная работа с общественными формированиями по вопросам благоустройства, санитарной очистки, пожарной безопасности и по многим другим вопросам. Администрация в своей работе руководствуется </w:t>
      </w:r>
      <w:r>
        <w:rPr>
          <w:sz w:val="28"/>
          <w:szCs w:val="28"/>
        </w:rPr>
        <w:lastRenderedPageBreak/>
        <w:t>Федеральными и региональными законами, нормативно-правовыми актами Совета сельского поселения, Главы сельского поселения.</w:t>
      </w:r>
    </w:p>
    <w:p w:rsidR="00EA2208" w:rsidRPr="00112DB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отчетный период разработаны и подписаны 17 постановлений, 17 распоряжений по основной деятельности, 21 распоряжений по личному составу.</w:t>
      </w:r>
      <w:proofErr w:type="gramEnd"/>
      <w:r>
        <w:rPr>
          <w:sz w:val="28"/>
          <w:szCs w:val="28"/>
        </w:rPr>
        <w:t xml:space="preserve"> </w:t>
      </w:r>
      <w:r w:rsidRPr="00112DB8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177 </w:t>
      </w:r>
      <w:r w:rsidRPr="00112DB8">
        <w:rPr>
          <w:sz w:val="28"/>
          <w:szCs w:val="28"/>
        </w:rPr>
        <w:t xml:space="preserve"> входящей и </w:t>
      </w:r>
      <w:r>
        <w:rPr>
          <w:sz w:val="28"/>
          <w:szCs w:val="28"/>
        </w:rPr>
        <w:t>151</w:t>
      </w:r>
      <w:r w:rsidRPr="00112DB8">
        <w:rPr>
          <w:sz w:val="28"/>
          <w:szCs w:val="28"/>
        </w:rPr>
        <w:t xml:space="preserve"> исходящей корреспонденции, гражданам сельского поселения выдано более </w:t>
      </w:r>
      <w:r>
        <w:rPr>
          <w:sz w:val="28"/>
          <w:szCs w:val="28"/>
        </w:rPr>
        <w:t>1987</w:t>
      </w:r>
      <w:r w:rsidRPr="00112DB8">
        <w:rPr>
          <w:sz w:val="28"/>
          <w:szCs w:val="28"/>
        </w:rPr>
        <w:t xml:space="preserve"> различных справок, принято </w:t>
      </w:r>
      <w:r>
        <w:rPr>
          <w:sz w:val="28"/>
          <w:szCs w:val="28"/>
        </w:rPr>
        <w:t>3</w:t>
      </w:r>
      <w:r w:rsidRPr="00FB3644">
        <w:rPr>
          <w:sz w:val="28"/>
          <w:szCs w:val="28"/>
        </w:rPr>
        <w:t xml:space="preserve"> граждан </w:t>
      </w:r>
      <w:r w:rsidRPr="00112DB8">
        <w:rPr>
          <w:sz w:val="28"/>
          <w:szCs w:val="28"/>
        </w:rPr>
        <w:t>по личным вопросам.</w:t>
      </w:r>
      <w:r w:rsidRPr="00EE4447">
        <w:rPr>
          <w:sz w:val="28"/>
          <w:szCs w:val="28"/>
        </w:rPr>
        <w:t xml:space="preserve"> </w:t>
      </w:r>
      <w:r w:rsidRPr="00112DB8">
        <w:rPr>
          <w:sz w:val="28"/>
          <w:szCs w:val="28"/>
        </w:rPr>
        <w:t>Для инфо</w:t>
      </w:r>
      <w:r>
        <w:rPr>
          <w:sz w:val="28"/>
          <w:szCs w:val="28"/>
        </w:rPr>
        <w:t xml:space="preserve">рмации населения о деятельности администрации  используется официальный сайт </w:t>
      </w:r>
      <w:r w:rsidRPr="00112D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и информационный стенд</w:t>
      </w:r>
      <w:proofErr w:type="gramStart"/>
      <w:r>
        <w:rPr>
          <w:sz w:val="28"/>
          <w:szCs w:val="28"/>
        </w:rPr>
        <w:t xml:space="preserve"> </w:t>
      </w:r>
      <w:r w:rsidRPr="00112DB8">
        <w:rPr>
          <w:sz w:val="28"/>
          <w:szCs w:val="28"/>
        </w:rPr>
        <w:t>,</w:t>
      </w:r>
      <w:proofErr w:type="gramEnd"/>
      <w:r w:rsidRPr="00112DB8">
        <w:rPr>
          <w:sz w:val="28"/>
          <w:szCs w:val="28"/>
        </w:rPr>
        <w:t xml:space="preserve"> где размещаются нормативные документы, проводится регулярн</w:t>
      </w:r>
      <w:r>
        <w:rPr>
          <w:sz w:val="28"/>
          <w:szCs w:val="28"/>
        </w:rPr>
        <w:t>о</w:t>
      </w:r>
      <w:r w:rsidRPr="00112DB8">
        <w:rPr>
          <w:sz w:val="28"/>
          <w:szCs w:val="28"/>
        </w:rPr>
        <w:t xml:space="preserve">е информирование населения об актуальных событиях и мероприятиях в поселении.  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несколько слов по исполнению бюджета сельского поселения в 2017 году. (Приложить)</w:t>
      </w:r>
    </w:p>
    <w:p w:rsidR="00EA2208" w:rsidRPr="007320CB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остановимся на наиболее значимых мероприятиях, проведенных в 2016 году:</w:t>
      </w:r>
    </w:p>
    <w:p w:rsidR="00EA2208" w:rsidRPr="0051696C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этого года администрацией села проведены в селе много мероприятий.</w:t>
      </w:r>
      <w:r>
        <w:rPr>
          <w:color w:val="FF0000"/>
          <w:sz w:val="28"/>
          <w:szCs w:val="28"/>
        </w:rPr>
        <w:t xml:space="preserve"> </w:t>
      </w:r>
      <w:r w:rsidRPr="0051696C">
        <w:rPr>
          <w:sz w:val="28"/>
          <w:szCs w:val="28"/>
        </w:rPr>
        <w:t xml:space="preserve">Практически не пропущены ни один праздник или знаменательные даты. Наше поселение принимало активное участие во многих мероприятиях проводимых в районе и в округе. Надо отметить, что наше население пассивно относится к проводимым мероприятиям, </w:t>
      </w:r>
      <w:proofErr w:type="gramStart"/>
      <w:r w:rsidRPr="0051696C">
        <w:rPr>
          <w:sz w:val="28"/>
          <w:szCs w:val="28"/>
        </w:rPr>
        <w:t>но</w:t>
      </w:r>
      <w:proofErr w:type="gramEnd"/>
      <w:r w:rsidRPr="0051696C">
        <w:rPr>
          <w:sz w:val="28"/>
          <w:szCs w:val="28"/>
        </w:rPr>
        <w:t xml:space="preserve"> не смотря ни на что  у нас не перевелись патриоты, которые душой</w:t>
      </w:r>
      <w:r>
        <w:rPr>
          <w:sz w:val="28"/>
          <w:szCs w:val="28"/>
        </w:rPr>
        <w:t xml:space="preserve"> болеют за с</w:t>
      </w:r>
      <w:r w:rsidRPr="0051696C">
        <w:rPr>
          <w:sz w:val="28"/>
          <w:szCs w:val="28"/>
        </w:rPr>
        <w:t>вою малую родину и очень активно помогают во всеми. Наша надежда молодежь села активно участвуют во всех проводимых мероприяти</w:t>
      </w:r>
      <w:r>
        <w:rPr>
          <w:sz w:val="28"/>
          <w:szCs w:val="28"/>
        </w:rPr>
        <w:t>я</w:t>
      </w:r>
      <w:r w:rsidRPr="0051696C">
        <w:rPr>
          <w:sz w:val="28"/>
          <w:szCs w:val="28"/>
        </w:rPr>
        <w:t>х и сами проводят, занимают призовые места на спортивных площадках и культурных сценах.</w:t>
      </w:r>
    </w:p>
    <w:p w:rsidR="00EA2208" w:rsidRPr="0051696C" w:rsidRDefault="00EA2208" w:rsidP="00EA2208">
      <w:pPr>
        <w:jc w:val="both"/>
        <w:rPr>
          <w:sz w:val="28"/>
          <w:szCs w:val="28"/>
        </w:rPr>
      </w:pPr>
      <w:r w:rsidRPr="0051696C">
        <w:rPr>
          <w:sz w:val="28"/>
          <w:szCs w:val="28"/>
        </w:rPr>
        <w:tab/>
        <w:t>Пенсионер</w:t>
      </w:r>
      <w:proofErr w:type="gramStart"/>
      <w:r w:rsidRPr="0051696C">
        <w:rPr>
          <w:sz w:val="28"/>
          <w:szCs w:val="28"/>
        </w:rPr>
        <w:t>ы-</w:t>
      </w:r>
      <w:proofErr w:type="gramEnd"/>
      <w:r w:rsidRPr="0051696C">
        <w:rPr>
          <w:sz w:val="28"/>
          <w:szCs w:val="28"/>
        </w:rPr>
        <w:t xml:space="preserve"> это наша  самая </w:t>
      </w:r>
      <w:r>
        <w:rPr>
          <w:sz w:val="28"/>
          <w:szCs w:val="28"/>
        </w:rPr>
        <w:t>уважаемая, прим</w:t>
      </w:r>
      <w:r w:rsidRPr="0051696C">
        <w:rPr>
          <w:sz w:val="28"/>
          <w:szCs w:val="28"/>
        </w:rPr>
        <w:t xml:space="preserve">ерная и активная часть населения. Наши пенсионеры  принимают </w:t>
      </w:r>
      <w:r>
        <w:rPr>
          <w:sz w:val="28"/>
          <w:szCs w:val="28"/>
        </w:rPr>
        <w:t>у</w:t>
      </w:r>
      <w:r w:rsidRPr="0051696C">
        <w:rPr>
          <w:sz w:val="28"/>
          <w:szCs w:val="28"/>
        </w:rPr>
        <w:t>частие во всех делах. Из числа пенсионеров создана фольклорная группа, которая хорошо себя показала на районном конкурсе. Много советов от них по благоустройству села, к которым мы прислушиваемся и учитываем. Есть несколько пенсионеров с плохим жилищным условием. По этому вопросу мы выходили на вышестоящие инстанции, но пока движений нет из-за отсутствия финансовых средств.</w:t>
      </w:r>
    </w:p>
    <w:p w:rsidR="00EA2208" w:rsidRDefault="00EA2208" w:rsidP="00EA2208">
      <w:pPr>
        <w:jc w:val="both"/>
        <w:rPr>
          <w:sz w:val="28"/>
          <w:szCs w:val="28"/>
        </w:rPr>
      </w:pPr>
      <w:r w:rsidRPr="0051696C">
        <w:rPr>
          <w:sz w:val="28"/>
          <w:szCs w:val="28"/>
        </w:rPr>
        <w:tab/>
        <w:t xml:space="preserve">По всем хозяйственным делам, которые проводились в селе в этом году, хотелось бы желать лучшего. </w:t>
      </w:r>
      <w:r>
        <w:rPr>
          <w:sz w:val="28"/>
          <w:szCs w:val="28"/>
        </w:rPr>
        <w:t xml:space="preserve">Усилиями выпускников построен навес  на </w:t>
      </w:r>
      <w:proofErr w:type="spellStart"/>
      <w:r>
        <w:rPr>
          <w:sz w:val="28"/>
          <w:szCs w:val="28"/>
        </w:rPr>
        <w:t>обоо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Баруун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ндур</w:t>
      </w:r>
      <w:proofErr w:type="spellEnd"/>
      <w:r>
        <w:rPr>
          <w:sz w:val="28"/>
          <w:szCs w:val="28"/>
        </w:rPr>
        <w:t xml:space="preserve">. </w:t>
      </w:r>
      <w:r w:rsidRPr="0051696C">
        <w:rPr>
          <w:sz w:val="28"/>
          <w:szCs w:val="28"/>
        </w:rPr>
        <w:t>Отремонтирован</w:t>
      </w:r>
      <w:r>
        <w:rPr>
          <w:sz w:val="28"/>
          <w:szCs w:val="28"/>
        </w:rPr>
        <w:t xml:space="preserve">ы ограждение и подъезды к </w:t>
      </w:r>
      <w:proofErr w:type="spellStart"/>
      <w:r>
        <w:rPr>
          <w:sz w:val="28"/>
          <w:szCs w:val="28"/>
        </w:rPr>
        <w:t>аршану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Сонгинтуй</w:t>
      </w:r>
      <w:proofErr w:type="spellEnd"/>
      <w:r>
        <w:rPr>
          <w:sz w:val="28"/>
          <w:szCs w:val="28"/>
        </w:rPr>
        <w:t xml:space="preserve">» и начато благоустройство </w:t>
      </w:r>
      <w:proofErr w:type="spellStart"/>
      <w:r>
        <w:rPr>
          <w:sz w:val="28"/>
          <w:szCs w:val="28"/>
        </w:rPr>
        <w:t>аршана</w:t>
      </w:r>
      <w:proofErr w:type="spellEnd"/>
      <w:r>
        <w:rPr>
          <w:sz w:val="28"/>
          <w:szCs w:val="28"/>
        </w:rPr>
        <w:t xml:space="preserve">.  На деньги, выделенные из средств дорожного фонда района,  провели  ямочный ремонт дороги </w:t>
      </w:r>
      <w:r w:rsidRPr="0051696C">
        <w:rPr>
          <w:sz w:val="28"/>
          <w:szCs w:val="28"/>
        </w:rPr>
        <w:t xml:space="preserve">  по ул. </w:t>
      </w:r>
      <w:r>
        <w:rPr>
          <w:sz w:val="28"/>
          <w:szCs w:val="28"/>
        </w:rPr>
        <w:t>Б.Ц.</w:t>
      </w:r>
      <w:r w:rsidRPr="0051696C">
        <w:rPr>
          <w:sz w:val="28"/>
          <w:szCs w:val="28"/>
        </w:rPr>
        <w:t>Цыренова,</w:t>
      </w:r>
      <w:r>
        <w:rPr>
          <w:sz w:val="28"/>
          <w:szCs w:val="28"/>
        </w:rPr>
        <w:t xml:space="preserve"> протяженностью 3,5 км. Также провели  ремонт, т.е. сделали  дорогу от улицы Б.Ц.Цыренова до школы  370 метров. Регулярно проводится  уборка улиц от мусора. Те, фонари, которые подключены к сети </w:t>
      </w:r>
      <w:proofErr w:type="spellStart"/>
      <w:r>
        <w:rPr>
          <w:sz w:val="28"/>
          <w:szCs w:val="28"/>
        </w:rPr>
        <w:t>личников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включаются не регулярно. Просьба отнестись к этому серьезно и включайте регулярно, так как  сейчас на улице рано становится темно.</w:t>
      </w: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уничтожение бродячих собак. Как видите, результат есть, 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 еще  не мало бродячих собак. Эту работу будем проводить регулярно.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по пропаже  скота не поступало заявлений, но это не значит, что скот не теряется. Просто нет жалоб из-за того что мы сами за скотом не смотрим и это кому-то на руку. В летнее время пастьба скота почти не велась и это сказывается на нашем поголовье.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Санитарная очистка проводится регулярно, но некоторые жители относится к этому недобросовестно. Состояние свалки плачевное, сваливаем мусор куда попало, даже прямо на дороге. Давайте иметь совесть и убирать за собой свой мусор и при вывозке мусора на свалку заезжать нижней дорогой. Въезд и свалка мусора </w:t>
      </w:r>
      <w:proofErr w:type="gramStart"/>
      <w:r>
        <w:rPr>
          <w:sz w:val="28"/>
          <w:szCs w:val="28"/>
        </w:rPr>
        <w:t>на верху</w:t>
      </w:r>
      <w:proofErr w:type="gramEnd"/>
      <w:r>
        <w:rPr>
          <w:sz w:val="28"/>
          <w:szCs w:val="28"/>
        </w:rPr>
        <w:t xml:space="preserve"> запрещено. Побелка и покраска домов и дворов  тоже делается не регулярно.  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дела у нас не так плохи. Есть много примерных дворов, где хозяева содержат свое хозяйство  и близлежащую территорию в чистоте и порядке.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содержанию, обслуживанию и пользованию водокачками </w:t>
      </w:r>
      <w:proofErr w:type="gramStart"/>
      <w:r>
        <w:rPr>
          <w:sz w:val="28"/>
          <w:szCs w:val="28"/>
        </w:rPr>
        <w:t>возникают очень много претензий</w:t>
      </w:r>
      <w:proofErr w:type="gramEnd"/>
      <w:r>
        <w:rPr>
          <w:sz w:val="28"/>
          <w:szCs w:val="28"/>
        </w:rPr>
        <w:t xml:space="preserve">, по оплате за пользование водой. Тарифы за пользование водой установлены в 2011 году, они устарели. На сессии депутатов был поставлен вопрос по тарифам, этот вопрос оставили на доработку. По данным операторов водокачек 40%  населения, которые пользуются услугами водокачек, не платят вообще, хотя вполне могут платить. Все мелкие  ремонты должны проводиться за счет </w:t>
      </w:r>
      <w:proofErr w:type="gramStart"/>
      <w:r>
        <w:rPr>
          <w:sz w:val="28"/>
          <w:szCs w:val="28"/>
        </w:rPr>
        <w:t>потребителей</w:t>
      </w:r>
      <w:proofErr w:type="gramEnd"/>
      <w:r>
        <w:rPr>
          <w:sz w:val="28"/>
          <w:szCs w:val="28"/>
        </w:rPr>
        <w:t xml:space="preserve"> т.е. со сборов, а электроэнергия и капитальный ремонт проводим силами администрации села.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проводится  с меценатами (спонсорами). Огромную помощь оказывают  спонсоры нашего села, и </w:t>
      </w:r>
      <w:proofErr w:type="gramStart"/>
      <w:r>
        <w:rPr>
          <w:sz w:val="28"/>
          <w:szCs w:val="28"/>
        </w:rPr>
        <w:t>земляки</w:t>
      </w:r>
      <w:proofErr w:type="gramEnd"/>
      <w:r>
        <w:rPr>
          <w:sz w:val="28"/>
          <w:szCs w:val="28"/>
        </w:rPr>
        <w:t xml:space="preserve"> проживающие за пределами села. Планируем  в этом году продолжить благоустройство на </w:t>
      </w:r>
      <w:proofErr w:type="spellStart"/>
      <w:r>
        <w:rPr>
          <w:sz w:val="28"/>
          <w:szCs w:val="28"/>
        </w:rPr>
        <w:t>аршане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Сонгинтуй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обоо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Улзытэ</w:t>
      </w:r>
      <w:proofErr w:type="spellEnd"/>
      <w:r>
        <w:rPr>
          <w:sz w:val="28"/>
          <w:szCs w:val="28"/>
        </w:rPr>
        <w:t xml:space="preserve"> будет сделан навес с сидячими местами силами  СПК «</w:t>
      </w:r>
      <w:proofErr w:type="spellStart"/>
      <w:r>
        <w:rPr>
          <w:sz w:val="28"/>
          <w:szCs w:val="28"/>
        </w:rPr>
        <w:t>Шандали</w:t>
      </w:r>
      <w:proofErr w:type="spellEnd"/>
      <w:r>
        <w:rPr>
          <w:sz w:val="28"/>
          <w:szCs w:val="28"/>
        </w:rPr>
        <w:t>».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озеленению села работала сельская молодежь, были посажены на стадионе саженцы сосны, но их варварски уничтожили, специально запустив туда скот. Будущей весной опять проведем и посадим туда же саженцы. Убедительная просьба, скот  туда не запускать. По правонарушениям в селе тяжких преступлений не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>. Проводятся профилактические беседы,  выезды социальных работников по неблагополучным и проблемным  семьям.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наступлением тепла будем заниматься организацией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и благоустройством села. Будем организовывать 3 (три)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: в Северном, Центральном и южном микрорайонах. На основе 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 будем создавать костяк по благоустройству села – строительство детских площадок, ремонт и покраска заборов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, участие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 на всех конкурсах.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Заключение хотелось бы благодарить наших активных жителей села, спортсменов, которые всегда и везде защищают честь нашего села, прославляют свою малую родину своими успехами.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208" w:rsidRPr="00112DB8" w:rsidRDefault="00EA2208" w:rsidP="00EA2208">
      <w:pPr>
        <w:ind w:firstLine="708"/>
        <w:jc w:val="both"/>
        <w:rPr>
          <w:sz w:val="28"/>
          <w:szCs w:val="28"/>
        </w:rPr>
      </w:pPr>
      <w:r w:rsidRPr="00112DB8">
        <w:rPr>
          <w:sz w:val="28"/>
          <w:szCs w:val="28"/>
        </w:rPr>
        <w:t>На  201</w:t>
      </w:r>
      <w:r>
        <w:rPr>
          <w:sz w:val="28"/>
          <w:szCs w:val="28"/>
        </w:rPr>
        <w:t>8</w:t>
      </w:r>
      <w:r w:rsidRPr="00112DB8">
        <w:rPr>
          <w:sz w:val="28"/>
          <w:szCs w:val="28"/>
        </w:rPr>
        <w:t xml:space="preserve"> год мы определили три основных направления, по которым мы  будем работать: </w:t>
      </w:r>
    </w:p>
    <w:p w:rsidR="00EA2208" w:rsidRPr="00112DB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DB8">
        <w:rPr>
          <w:sz w:val="28"/>
          <w:szCs w:val="28"/>
        </w:rPr>
        <w:t>поддержка жизнедеятельности нашего поселения;</w:t>
      </w:r>
    </w:p>
    <w:p w:rsidR="00EA2208" w:rsidRPr="00112DB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DB8">
        <w:rPr>
          <w:sz w:val="28"/>
          <w:szCs w:val="28"/>
        </w:rPr>
        <w:t xml:space="preserve">взаимосвязь с населением; 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DB8">
        <w:rPr>
          <w:sz w:val="28"/>
          <w:szCs w:val="28"/>
        </w:rPr>
        <w:t>деятельность на перспективу.</w:t>
      </w:r>
    </w:p>
    <w:p w:rsidR="00EA2208" w:rsidRPr="00112DB8" w:rsidRDefault="00EA2208" w:rsidP="00EA2208">
      <w:pPr>
        <w:ind w:firstLine="708"/>
        <w:jc w:val="both"/>
        <w:rPr>
          <w:sz w:val="28"/>
          <w:szCs w:val="28"/>
        </w:rPr>
      </w:pP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 w:rsidRPr="00112DB8">
        <w:rPr>
          <w:sz w:val="28"/>
          <w:szCs w:val="28"/>
        </w:rPr>
        <w:t>Задач</w:t>
      </w:r>
      <w:r>
        <w:rPr>
          <w:sz w:val="28"/>
          <w:szCs w:val="28"/>
        </w:rPr>
        <w:t xml:space="preserve">и </w:t>
      </w:r>
      <w:r w:rsidRPr="00112DB8">
        <w:rPr>
          <w:sz w:val="28"/>
          <w:szCs w:val="28"/>
        </w:rPr>
        <w:t xml:space="preserve"> </w:t>
      </w:r>
      <w:r>
        <w:rPr>
          <w:sz w:val="28"/>
          <w:szCs w:val="28"/>
        </w:rPr>
        <w:t>на 2018  год: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 w:rsidRPr="00154B96">
        <w:rPr>
          <w:b/>
          <w:sz w:val="28"/>
          <w:szCs w:val="28"/>
        </w:rPr>
        <w:t xml:space="preserve">1 Организация и деятельность </w:t>
      </w:r>
      <w:proofErr w:type="spellStart"/>
      <w:r w:rsidRPr="00154B96">
        <w:rPr>
          <w:b/>
          <w:sz w:val="28"/>
          <w:szCs w:val="28"/>
        </w:rPr>
        <w:t>ТОСов</w:t>
      </w:r>
      <w:proofErr w:type="spellEnd"/>
      <w:r w:rsidRPr="00154B96">
        <w:rPr>
          <w:b/>
          <w:sz w:val="28"/>
          <w:szCs w:val="28"/>
        </w:rPr>
        <w:t>.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 w:rsidRPr="00154B96">
        <w:rPr>
          <w:b/>
          <w:sz w:val="28"/>
          <w:szCs w:val="28"/>
        </w:rPr>
        <w:t>2. Санитарная очистка, благоустройство и озеленение села.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 w:rsidRPr="00154B9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Озеленение села</w:t>
      </w:r>
    </w:p>
    <w:p w:rsidR="00EA2208" w:rsidRDefault="00EA2208" w:rsidP="00EA2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54B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Благоустройство</w:t>
      </w:r>
      <w:r w:rsidRPr="00154B96">
        <w:rPr>
          <w:b/>
          <w:sz w:val="28"/>
          <w:szCs w:val="28"/>
        </w:rPr>
        <w:t xml:space="preserve"> </w:t>
      </w:r>
      <w:proofErr w:type="spellStart"/>
      <w:r w:rsidRPr="00154B96">
        <w:rPr>
          <w:b/>
          <w:sz w:val="28"/>
          <w:szCs w:val="28"/>
        </w:rPr>
        <w:t>аршана</w:t>
      </w:r>
      <w:proofErr w:type="spellEnd"/>
      <w:r w:rsidRPr="00154B96">
        <w:rPr>
          <w:b/>
          <w:sz w:val="28"/>
          <w:szCs w:val="28"/>
        </w:rPr>
        <w:t xml:space="preserve"> «</w:t>
      </w:r>
      <w:proofErr w:type="spellStart"/>
      <w:r w:rsidRPr="00154B96">
        <w:rPr>
          <w:b/>
          <w:sz w:val="28"/>
          <w:szCs w:val="28"/>
        </w:rPr>
        <w:t>Сонгинтуй</w:t>
      </w:r>
      <w:proofErr w:type="spellEnd"/>
      <w:r w:rsidRPr="00154B96">
        <w:rPr>
          <w:b/>
          <w:sz w:val="28"/>
          <w:szCs w:val="28"/>
        </w:rPr>
        <w:t>»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Грейдирование</w:t>
      </w:r>
      <w:proofErr w:type="spellEnd"/>
      <w:r>
        <w:rPr>
          <w:b/>
          <w:sz w:val="28"/>
          <w:szCs w:val="28"/>
        </w:rPr>
        <w:t xml:space="preserve">  улиц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54B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B96">
        <w:rPr>
          <w:b/>
          <w:sz w:val="28"/>
          <w:szCs w:val="28"/>
        </w:rPr>
        <w:t xml:space="preserve">Проведение  всех текущих мероприятий совместно и с хорошим </w:t>
      </w:r>
      <w:r w:rsidRPr="00154B96">
        <w:rPr>
          <w:b/>
          <w:sz w:val="28"/>
          <w:szCs w:val="28"/>
        </w:rPr>
        <w:tab/>
        <w:t>качеством.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 w:rsidRPr="00112DB8">
        <w:rPr>
          <w:sz w:val="28"/>
          <w:szCs w:val="28"/>
        </w:rPr>
        <w:t xml:space="preserve">Чувствуется взаимосвязь </w:t>
      </w:r>
      <w:r>
        <w:rPr>
          <w:sz w:val="28"/>
          <w:szCs w:val="28"/>
        </w:rPr>
        <w:t xml:space="preserve">администрации поселения, </w:t>
      </w:r>
      <w:r w:rsidRPr="00112DB8">
        <w:rPr>
          <w:sz w:val="28"/>
          <w:szCs w:val="28"/>
        </w:rPr>
        <w:t>всех  учреждений, расположенных на нашей территории, мне хочется, чтобы  все живущие  здесь  понимали, что  все зависит от  нас самих. Пусть  каждый  из  нас  сделает  немного  хорошего, внесет  свой посильный вклад в развитие поселения  и  всем  станет  жить л</w:t>
      </w:r>
      <w:r>
        <w:rPr>
          <w:sz w:val="28"/>
          <w:szCs w:val="28"/>
        </w:rPr>
        <w:t>учше и комфортнее.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</w:p>
    <w:p w:rsidR="00EA2208" w:rsidRDefault="00EA2208" w:rsidP="00EA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2DB8">
        <w:rPr>
          <w:sz w:val="28"/>
          <w:szCs w:val="28"/>
        </w:rPr>
        <w:t>римите искренние поздравления с наступающим Новым годом. Пускай каждый день на календаре вашей жизни отмечается очередным достижением, добрым поступком, словами благодарности в ваш адрес и исполнением ваших желаний.</w:t>
      </w:r>
    </w:p>
    <w:p w:rsidR="00EA2208" w:rsidRDefault="00EA2208" w:rsidP="00EA2208">
      <w:pPr>
        <w:ind w:firstLine="708"/>
        <w:jc w:val="both"/>
        <w:rPr>
          <w:sz w:val="28"/>
          <w:szCs w:val="28"/>
        </w:rPr>
      </w:pPr>
    </w:p>
    <w:p w:rsidR="00EA2208" w:rsidRDefault="00EA2208" w:rsidP="00EA2208">
      <w:pPr>
        <w:ind w:firstLine="708"/>
        <w:jc w:val="both"/>
        <w:rPr>
          <w:sz w:val="28"/>
          <w:szCs w:val="28"/>
        </w:rPr>
      </w:pPr>
    </w:p>
    <w:p w:rsidR="00EA2208" w:rsidRDefault="00EA2208" w:rsidP="00EA2208">
      <w:pPr>
        <w:ind w:firstLine="708"/>
        <w:jc w:val="both"/>
        <w:rPr>
          <w:sz w:val="28"/>
          <w:szCs w:val="28"/>
        </w:rPr>
      </w:pPr>
    </w:p>
    <w:p w:rsidR="00EA2208" w:rsidRPr="00112DB8" w:rsidRDefault="00EA2208" w:rsidP="00EA2208">
      <w:pPr>
        <w:ind w:firstLine="708"/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</w:p>
    <w:p w:rsidR="00EA2208" w:rsidRDefault="00EA2208" w:rsidP="00EA220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на 2018 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A2208" w:rsidRDefault="00EA2208" w:rsidP="00EA2208"/>
    <w:p w:rsidR="00EA2208" w:rsidRPr="00396175" w:rsidRDefault="00EA2208" w:rsidP="00EA2208">
      <w:pPr>
        <w:jc w:val="center"/>
        <w:rPr>
          <w:b/>
          <w:sz w:val="28"/>
          <w:szCs w:val="28"/>
        </w:rPr>
      </w:pP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 w:rsidRPr="00154B96">
        <w:rPr>
          <w:b/>
          <w:sz w:val="28"/>
          <w:szCs w:val="28"/>
        </w:rPr>
        <w:t xml:space="preserve">1 Организация и деятельность </w:t>
      </w:r>
      <w:proofErr w:type="spellStart"/>
      <w:r w:rsidRPr="00154B96">
        <w:rPr>
          <w:b/>
          <w:sz w:val="28"/>
          <w:szCs w:val="28"/>
        </w:rPr>
        <w:t>ТОСов</w:t>
      </w:r>
      <w:proofErr w:type="spellEnd"/>
      <w:r w:rsidRPr="00154B96">
        <w:rPr>
          <w:b/>
          <w:sz w:val="28"/>
          <w:szCs w:val="28"/>
        </w:rPr>
        <w:t>.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 w:rsidRPr="00154B96">
        <w:rPr>
          <w:b/>
          <w:sz w:val="28"/>
          <w:szCs w:val="28"/>
        </w:rPr>
        <w:t>2. Санитарная очистка, благоустройство и озеленение села.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 w:rsidRPr="00154B9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Озеленение села</w:t>
      </w:r>
    </w:p>
    <w:p w:rsidR="00EA2208" w:rsidRDefault="00EA2208" w:rsidP="00EA2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54B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Благоустройство</w:t>
      </w:r>
      <w:r w:rsidRPr="00154B96">
        <w:rPr>
          <w:b/>
          <w:sz w:val="28"/>
          <w:szCs w:val="28"/>
        </w:rPr>
        <w:t xml:space="preserve"> </w:t>
      </w:r>
      <w:proofErr w:type="spellStart"/>
      <w:r w:rsidRPr="00154B96">
        <w:rPr>
          <w:b/>
          <w:sz w:val="28"/>
          <w:szCs w:val="28"/>
        </w:rPr>
        <w:t>аршана</w:t>
      </w:r>
      <w:proofErr w:type="spellEnd"/>
      <w:r w:rsidRPr="00154B96">
        <w:rPr>
          <w:b/>
          <w:sz w:val="28"/>
          <w:szCs w:val="28"/>
        </w:rPr>
        <w:t xml:space="preserve"> «</w:t>
      </w:r>
      <w:proofErr w:type="spellStart"/>
      <w:r w:rsidRPr="00154B96">
        <w:rPr>
          <w:b/>
          <w:sz w:val="28"/>
          <w:szCs w:val="28"/>
        </w:rPr>
        <w:t>Сонгинтуй</w:t>
      </w:r>
      <w:proofErr w:type="spellEnd"/>
      <w:r w:rsidRPr="00154B96">
        <w:rPr>
          <w:b/>
          <w:sz w:val="28"/>
          <w:szCs w:val="28"/>
        </w:rPr>
        <w:t>»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Грейдирование</w:t>
      </w:r>
      <w:proofErr w:type="spellEnd"/>
      <w:r>
        <w:rPr>
          <w:b/>
          <w:sz w:val="28"/>
          <w:szCs w:val="28"/>
        </w:rPr>
        <w:t xml:space="preserve">  улиц</w:t>
      </w:r>
    </w:p>
    <w:p w:rsidR="00EA2208" w:rsidRPr="00154B96" w:rsidRDefault="00EA2208" w:rsidP="00EA22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54B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B96">
        <w:rPr>
          <w:b/>
          <w:sz w:val="28"/>
          <w:szCs w:val="28"/>
        </w:rPr>
        <w:t xml:space="preserve">Проведение  всех текущих мероприятий совместно и с хорошим </w:t>
      </w:r>
      <w:r w:rsidRPr="00154B96">
        <w:rPr>
          <w:b/>
          <w:sz w:val="28"/>
          <w:szCs w:val="28"/>
        </w:rPr>
        <w:tab/>
        <w:t>качеством.</w:t>
      </w: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>
      <w:pPr>
        <w:jc w:val="center"/>
        <w:rPr>
          <w:b/>
          <w:sz w:val="28"/>
          <w:szCs w:val="28"/>
        </w:rPr>
      </w:pPr>
    </w:p>
    <w:p w:rsidR="00EA2208" w:rsidRDefault="00EA2208" w:rsidP="00EA2208"/>
    <w:p w:rsidR="005B3B5D" w:rsidRDefault="00EA2208"/>
    <w:sectPr w:rsidR="005B3B5D" w:rsidSect="0035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08"/>
    <w:rsid w:val="00165B5B"/>
    <w:rsid w:val="006F632F"/>
    <w:rsid w:val="007350EB"/>
    <w:rsid w:val="00E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2018-03-29T05:59:00Z</dcterms:created>
  <dcterms:modified xsi:type="dcterms:W3CDTF">2018-03-29T06:00:00Z</dcterms:modified>
</cp:coreProperties>
</file>